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367E3" w14:textId="77777777" w:rsidR="00B80F90" w:rsidRDefault="00B80F90" w:rsidP="00B80F90">
      <w:pPr>
        <w:pStyle w:val="Standard"/>
        <w:pageBreakBefore/>
        <w:jc w:val="center"/>
        <w:rPr>
          <w:rFonts w:ascii="Arial" w:hAnsi="Arial"/>
          <w:b/>
          <w:bCs/>
        </w:rPr>
      </w:pPr>
      <w:bookmarkStart w:id="0" w:name="_Hlk178077020"/>
      <w:r>
        <w:rPr>
          <w:rFonts w:ascii="Arial" w:hAnsi="Arial"/>
          <w:b/>
          <w:bCs/>
        </w:rPr>
        <w:t>INFORMACJA O WYNIKACH  NABORU</w:t>
      </w:r>
    </w:p>
    <w:p w14:paraId="42A5220B" w14:textId="77777777" w:rsidR="00B80F90" w:rsidRDefault="00B80F90" w:rsidP="00B80F9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</w:p>
    <w:p w14:paraId="5417CAC6" w14:textId="77777777" w:rsidR="00B80F90" w:rsidRDefault="00B80F90" w:rsidP="00B80F90">
      <w:pPr>
        <w:pStyle w:val="Standard"/>
        <w:jc w:val="both"/>
      </w:pPr>
      <w:r>
        <w:rPr>
          <w:rFonts w:ascii="Arial" w:hAnsi="Arial"/>
          <w:b/>
          <w:bCs/>
        </w:rPr>
        <w:t xml:space="preserve">Stanowisko urzędnicze: </w:t>
      </w:r>
      <w:r>
        <w:rPr>
          <w:rFonts w:ascii="Arial" w:hAnsi="Arial"/>
        </w:rPr>
        <w:t xml:space="preserve"> Referent do spraw  rolnictwa i ochrony gruntów rolnych  w Wydziale Rolnictwa, Leśnictwa i Ochrony Środowiska Starostwa Powiatowego w Tomaszowie Lubelskim.</w:t>
      </w:r>
    </w:p>
    <w:p w14:paraId="2FCAF269" w14:textId="77777777" w:rsidR="00B80F90" w:rsidRDefault="00B80F90" w:rsidP="00B80F9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</w:t>
      </w:r>
    </w:p>
    <w:p w14:paraId="17C26FE0" w14:textId="77777777" w:rsidR="00B80F90" w:rsidRDefault="00B80F90" w:rsidP="00B80F90">
      <w:pPr>
        <w:pStyle w:val="Standard"/>
        <w:jc w:val="both"/>
        <w:rPr>
          <w:rFonts w:ascii="Arial" w:hAnsi="Arial"/>
        </w:rPr>
      </w:pPr>
    </w:p>
    <w:p w14:paraId="194AB407" w14:textId="77777777" w:rsidR="00B80F90" w:rsidRDefault="00B80F90" w:rsidP="00B80F9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Informujemy, że w wyniku przeprowadzonej procedury naboru na wolne, stanowisko urzędnicze Referent do spraw  rolnictwa i ochrony gruntów rolnych w Wydziale Rolnictwa, Leśnictwa i Ochrony Środowiska Starostwa Powiatowego w Tomaszowie Lubelskim wyłoniony został następujący kandydat:</w:t>
      </w:r>
    </w:p>
    <w:p w14:paraId="61E9273D" w14:textId="77777777" w:rsidR="00B80F90" w:rsidRDefault="00B80F90" w:rsidP="00B80F90">
      <w:pPr>
        <w:pStyle w:val="Standard"/>
        <w:jc w:val="both"/>
        <w:rPr>
          <w:rFonts w:ascii="Arial" w:hAnsi="Arial"/>
          <w:b/>
          <w:bCs/>
        </w:rPr>
      </w:pPr>
    </w:p>
    <w:p w14:paraId="48933FED" w14:textId="77777777" w:rsidR="00B80F90" w:rsidRDefault="00B80F90" w:rsidP="00B80F90">
      <w:pPr>
        <w:pStyle w:val="Standard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 Łukasz Wójcik zam. Dyniska</w:t>
      </w:r>
    </w:p>
    <w:p w14:paraId="54084F19" w14:textId="77777777" w:rsidR="00B80F90" w:rsidRDefault="00B80F90" w:rsidP="00B80F90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5DCF506A" w14:textId="77777777" w:rsidR="00B80F90" w:rsidRDefault="00B80F90" w:rsidP="00B80F90">
      <w:pPr>
        <w:pStyle w:val="Nagwek1"/>
        <w:jc w:val="both"/>
      </w:pPr>
      <w:r>
        <w:rPr>
          <w:rFonts w:ascii="Arial" w:hAnsi="Arial"/>
          <w:sz w:val="24"/>
          <w:szCs w:val="24"/>
        </w:rPr>
        <w:t xml:space="preserve">  Uzasadnienie dokonanego wyboru:</w:t>
      </w:r>
    </w:p>
    <w:p w14:paraId="754CE6A5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Wyłoniony kandydat spełnia wszystkie wymogi formalne określone w ogłoszeniu. Podczas rozmowy kwalifikacyjnej wykazał się szeroką wiedzą z zakresu znajomości wymagań niezbędnych  i dodatkowych  określonych w ogłoszeniu na w/w stanowisko uzyskując wysoki wynik punktowy. Zdaniem Komisji zaprezentowana znajomość wymaganych zagadnień, jak również posiadane wykształcenie i staż pracy może stanowić podstawę prawidłowej realizacji zadań na wskazanym stanowisku.</w:t>
      </w:r>
    </w:p>
    <w:p w14:paraId="2239369D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07F0E374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Komisja konkursowa:</w:t>
      </w:r>
    </w:p>
    <w:p w14:paraId="3F529861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1. Piotr Kielar………………………………..…</w:t>
      </w:r>
    </w:p>
    <w:p w14:paraId="5EACA6C4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2. Eliza Wróblewska ….………….………………..</w:t>
      </w:r>
    </w:p>
    <w:p w14:paraId="20868BC4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>3. Magdalena Sawka……………..…..….…...…</w:t>
      </w:r>
    </w:p>
    <w:p w14:paraId="64AC9A85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4CB0C29F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>
        <w:rPr>
          <w:rFonts w:ascii="Arial" w:hAnsi="Arial"/>
        </w:rPr>
        <w:tab/>
        <w:t xml:space="preserve">   ……………………………</w:t>
      </w:r>
    </w:p>
    <w:p w14:paraId="34273397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(Starosta Tomaszowski)</w:t>
      </w:r>
    </w:p>
    <w:p w14:paraId="5EF2FBEC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2AB7854C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</w:p>
    <w:p w14:paraId="5D81720D" w14:textId="77777777" w:rsidR="00B80F90" w:rsidRDefault="00B80F90" w:rsidP="00B80F90">
      <w:pPr>
        <w:pStyle w:val="Standard"/>
        <w:tabs>
          <w:tab w:val="left" w:pos="105"/>
          <w:tab w:val="left" w:pos="28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Tomaszów Lubelski, 2024.11.07</w:t>
      </w:r>
    </w:p>
    <w:bookmarkEnd w:id="0"/>
    <w:p w14:paraId="06461572" w14:textId="77777777" w:rsidR="0000015A" w:rsidRDefault="0000015A"/>
    <w:sectPr w:rsidR="0000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51E4E"/>
    <w:multiLevelType w:val="multilevel"/>
    <w:tmpl w:val="99469B8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4255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6"/>
    <w:rsid w:val="0000015A"/>
    <w:rsid w:val="003E552A"/>
    <w:rsid w:val="00B03826"/>
    <w:rsid w:val="00B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8468-8A95-4D09-A1E8-BE84587C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F90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90"/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paragraph" w:customStyle="1" w:styleId="Standard">
    <w:name w:val="Standard"/>
    <w:rsid w:val="00B80F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2024-11-07T12:21:00Z</dcterms:created>
  <dcterms:modified xsi:type="dcterms:W3CDTF">2024-11-07T12:21:00Z</dcterms:modified>
</cp:coreProperties>
</file>