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CBD02" w14:textId="77777777" w:rsidR="002C75E7" w:rsidRDefault="002C75E7" w:rsidP="002C75E7">
      <w:pPr>
        <w:pStyle w:val="Standard"/>
        <w:pageBreakBefore/>
        <w:ind w:hanging="15"/>
        <w:jc w:val="center"/>
      </w:pP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</w:rPr>
        <w:t>LISTA KANDYDATÓW</w:t>
      </w:r>
    </w:p>
    <w:p w14:paraId="204BBFE8" w14:textId="77777777" w:rsidR="002C75E7" w:rsidRDefault="002C75E7" w:rsidP="002C75E7">
      <w:pPr>
        <w:pStyle w:val="Standard"/>
        <w:ind w:hanging="15"/>
        <w:jc w:val="both"/>
        <w:rPr>
          <w:rFonts w:ascii="Arial" w:hAnsi="Arial" w:cs="Arial"/>
          <w:b/>
          <w:bCs/>
        </w:rPr>
      </w:pPr>
    </w:p>
    <w:p w14:paraId="150DFA61" w14:textId="77777777" w:rsidR="002C75E7" w:rsidRDefault="002C75E7" w:rsidP="002C75E7">
      <w:pPr>
        <w:pStyle w:val="Standard"/>
        <w:ind w:hanging="15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spełniających wymagania formalne naboru kandydatów w drodze konkursu na stanowisko urzędnicze – Sekretarz Powiatowego Zespołu do Spraw Orzekania o Niepełnosprawności.</w:t>
      </w:r>
    </w:p>
    <w:p w14:paraId="544B1F92" w14:textId="77777777" w:rsidR="002C75E7" w:rsidRDefault="002C75E7" w:rsidP="002C75E7">
      <w:pPr>
        <w:pStyle w:val="Standard"/>
        <w:ind w:hanging="15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</w:p>
    <w:p w14:paraId="6107170D" w14:textId="77777777" w:rsidR="002C75E7" w:rsidRDefault="002C75E7" w:rsidP="002C75E7">
      <w:pPr>
        <w:pStyle w:val="Standard"/>
        <w:ind w:hanging="15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Informuję, że w wyniku wstępnej weryfikacji złożonych ofert  na w/w stanowisko pracy do następnego etapu rekrutacji zakwalifikowali się następujący kandydaci spełniający wymagania formalne określone w ogłoszeniu Starosty Tomaszowskiego z dnia 28 lipca  2026 r.</w:t>
      </w:r>
    </w:p>
    <w:p w14:paraId="680C46F4" w14:textId="77777777" w:rsidR="002C75E7" w:rsidRDefault="002C75E7" w:rsidP="002C75E7">
      <w:pPr>
        <w:pStyle w:val="Standard"/>
        <w:ind w:hanging="15"/>
        <w:jc w:val="both"/>
        <w:rPr>
          <w:rFonts w:ascii="Arial" w:eastAsia="Times New Roman" w:hAnsi="Arial" w:cs="Arial"/>
          <w:b/>
          <w:bCs/>
          <w:color w:val="auto"/>
        </w:rPr>
      </w:pPr>
    </w:p>
    <w:p w14:paraId="3A0AFACC" w14:textId="77777777" w:rsidR="002C75E7" w:rsidRDefault="002C75E7" w:rsidP="002C75E7">
      <w:pPr>
        <w:pStyle w:val="Standard"/>
        <w:ind w:hanging="15"/>
        <w:jc w:val="both"/>
        <w:rPr>
          <w:rFonts w:ascii="Arial" w:eastAsia="Times New Roman" w:hAnsi="Arial" w:cs="Arial"/>
          <w:b/>
          <w:bCs/>
          <w:color w:val="auto"/>
        </w:rPr>
      </w:pPr>
    </w:p>
    <w:tbl>
      <w:tblPr>
        <w:tblW w:w="9690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"/>
        <w:gridCol w:w="4470"/>
        <w:gridCol w:w="4200"/>
      </w:tblGrid>
      <w:tr w:rsidR="002C75E7" w14:paraId="10E9D71E" w14:textId="77777777" w:rsidTr="002F1941"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443D20" w14:textId="77777777" w:rsidR="002C75E7" w:rsidRDefault="002C75E7" w:rsidP="002F1941">
            <w:pPr>
              <w:pStyle w:val="TableContents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447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E9C660" w14:textId="77777777" w:rsidR="002C75E7" w:rsidRDefault="002C75E7" w:rsidP="002F1941">
            <w:pPr>
              <w:pStyle w:val="TableContents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Imię i Nazwisko</w:t>
            </w:r>
          </w:p>
        </w:tc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6C0AE0" w14:textId="77777777" w:rsidR="002C75E7" w:rsidRDefault="002C75E7" w:rsidP="002F1941">
            <w:pPr>
              <w:pStyle w:val="TableContents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Adres zamieszkania</w:t>
            </w:r>
          </w:p>
        </w:tc>
      </w:tr>
      <w:tr w:rsidR="002C75E7" w14:paraId="537DB10E" w14:textId="77777777" w:rsidTr="002F1941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EE6606" w14:textId="77777777" w:rsidR="002C75E7" w:rsidRDefault="002C75E7" w:rsidP="002F1941">
            <w:pPr>
              <w:pStyle w:val="TableContents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1.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CCE2FF" w14:textId="77777777" w:rsidR="002C75E7" w:rsidRDefault="002C75E7" w:rsidP="002F1941">
            <w:pPr>
              <w:pStyle w:val="Standard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Natalia Adamczuk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2D435A" w14:textId="77777777" w:rsidR="002C75E7" w:rsidRDefault="002C75E7" w:rsidP="002F1941">
            <w:pPr>
              <w:pStyle w:val="Standard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Pauczne</w:t>
            </w:r>
          </w:p>
        </w:tc>
      </w:tr>
      <w:tr w:rsidR="002C75E7" w14:paraId="5FE8A4E3" w14:textId="77777777" w:rsidTr="002F1941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FE4C5E" w14:textId="77777777" w:rsidR="002C75E7" w:rsidRDefault="002C75E7" w:rsidP="002F1941">
            <w:pPr>
              <w:pStyle w:val="TableContents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2.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C4634E" w14:textId="77777777" w:rsidR="002C75E7" w:rsidRDefault="002C75E7" w:rsidP="002F1941">
            <w:pPr>
              <w:pStyle w:val="Standard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Grażyna Błotniak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2260CF" w14:textId="77777777" w:rsidR="002C75E7" w:rsidRDefault="002C75E7" w:rsidP="002F1941">
            <w:pPr>
              <w:pStyle w:val="Standard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Tomaszów Lubelski</w:t>
            </w:r>
          </w:p>
        </w:tc>
      </w:tr>
      <w:tr w:rsidR="002C75E7" w14:paraId="5F2FB015" w14:textId="77777777" w:rsidTr="002F1941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0A8170" w14:textId="77777777" w:rsidR="002C75E7" w:rsidRDefault="002C75E7" w:rsidP="002F1941">
            <w:pPr>
              <w:pStyle w:val="TableContents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3.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1491E2" w14:textId="77777777" w:rsidR="002C75E7" w:rsidRDefault="002C75E7" w:rsidP="002F1941">
            <w:pPr>
              <w:pStyle w:val="Standard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Kinga </w:t>
            </w:r>
            <w:proofErr w:type="spellStart"/>
            <w:r>
              <w:rPr>
                <w:rFonts w:ascii="Arial" w:hAnsi="Arial" w:cs="Arial"/>
                <w:b/>
                <w:bCs/>
              </w:rPr>
              <w:t>Róźycka</w:t>
            </w:r>
            <w:proofErr w:type="spellEnd"/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2D7007" w14:textId="77777777" w:rsidR="002C75E7" w:rsidRDefault="002C75E7" w:rsidP="002F1941">
            <w:pPr>
              <w:pStyle w:val="Standard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Tomaszów Lubelski</w:t>
            </w:r>
          </w:p>
        </w:tc>
      </w:tr>
      <w:tr w:rsidR="002C75E7" w14:paraId="1108B2AE" w14:textId="77777777" w:rsidTr="002F1941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82F311" w14:textId="77777777" w:rsidR="002C75E7" w:rsidRDefault="002C75E7" w:rsidP="002F1941">
            <w:pPr>
              <w:pStyle w:val="TableContents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4.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B39A10" w14:textId="77777777" w:rsidR="002C75E7" w:rsidRDefault="002C75E7" w:rsidP="002F1941">
            <w:pPr>
              <w:pStyle w:val="Standard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Marta Zdunek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2A04D8" w14:textId="77777777" w:rsidR="002C75E7" w:rsidRDefault="002C75E7" w:rsidP="002F1941">
            <w:pPr>
              <w:pStyle w:val="Standard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Tomaszów Lubelski</w:t>
            </w:r>
          </w:p>
        </w:tc>
      </w:tr>
    </w:tbl>
    <w:p w14:paraId="15BB7962" w14:textId="77777777" w:rsidR="002C75E7" w:rsidRDefault="002C75E7" w:rsidP="002C75E7">
      <w:pPr>
        <w:pStyle w:val="Standard"/>
        <w:ind w:hanging="15"/>
        <w:jc w:val="both"/>
        <w:rPr>
          <w:rFonts w:ascii="Arial" w:eastAsia="Times New Roman" w:hAnsi="Arial" w:cs="Arial"/>
          <w:b/>
          <w:bCs/>
          <w:color w:val="auto"/>
        </w:rPr>
      </w:pPr>
    </w:p>
    <w:p w14:paraId="542C529B" w14:textId="77777777" w:rsidR="002C75E7" w:rsidRDefault="002C75E7" w:rsidP="002C75E7">
      <w:pPr>
        <w:pStyle w:val="Standard"/>
        <w:ind w:hanging="15"/>
        <w:jc w:val="both"/>
        <w:rPr>
          <w:rFonts w:ascii="Arial" w:eastAsia="Times New Roman" w:hAnsi="Arial" w:cs="Arial"/>
          <w:b/>
          <w:bCs/>
          <w:color w:val="auto"/>
        </w:rPr>
      </w:pPr>
    </w:p>
    <w:p w14:paraId="4369F261" w14:textId="77777777" w:rsidR="002C75E7" w:rsidRPr="00383BC7" w:rsidRDefault="002C75E7" w:rsidP="002C75E7">
      <w:pPr>
        <w:pStyle w:val="Standard"/>
        <w:ind w:hanging="15"/>
        <w:jc w:val="both"/>
        <w:rPr>
          <w:rFonts w:ascii="Arial" w:eastAsia="Times New Roman" w:hAnsi="Arial" w:cs="Arial"/>
          <w:color w:val="auto"/>
        </w:rPr>
      </w:pPr>
      <w:r w:rsidRPr="00383BC7">
        <w:rPr>
          <w:rFonts w:ascii="Arial" w:eastAsia="Times New Roman" w:hAnsi="Arial" w:cs="Arial"/>
          <w:color w:val="auto"/>
        </w:rPr>
        <w:t xml:space="preserve">Rozmowa </w:t>
      </w:r>
      <w:r>
        <w:rPr>
          <w:rFonts w:ascii="Arial" w:eastAsia="Times New Roman" w:hAnsi="Arial" w:cs="Arial"/>
          <w:color w:val="auto"/>
        </w:rPr>
        <w:t>k</w:t>
      </w:r>
      <w:r w:rsidRPr="00383BC7">
        <w:rPr>
          <w:rFonts w:ascii="Arial" w:eastAsia="Times New Roman" w:hAnsi="Arial" w:cs="Arial"/>
          <w:color w:val="auto"/>
        </w:rPr>
        <w:t xml:space="preserve">walifikacyjna </w:t>
      </w:r>
      <w:r>
        <w:rPr>
          <w:rFonts w:ascii="Arial" w:eastAsia="Times New Roman" w:hAnsi="Arial" w:cs="Arial"/>
          <w:color w:val="auto"/>
        </w:rPr>
        <w:t>z w/w kandydatami odbędzie się 19 sierpnia 2026 roku.</w:t>
      </w:r>
    </w:p>
    <w:p w14:paraId="5284468F" w14:textId="77777777" w:rsidR="002C75E7" w:rsidRDefault="002C75E7" w:rsidP="002C75E7">
      <w:pPr>
        <w:pStyle w:val="Standard"/>
        <w:ind w:hanging="15"/>
        <w:jc w:val="both"/>
        <w:rPr>
          <w:rFonts w:ascii="Arial" w:eastAsia="Times New Roman" w:hAnsi="Arial" w:cs="Arial"/>
          <w:b/>
          <w:bCs/>
          <w:color w:val="auto"/>
        </w:rPr>
      </w:pPr>
    </w:p>
    <w:p w14:paraId="3793B531" w14:textId="77777777" w:rsidR="002C75E7" w:rsidRDefault="002C75E7" w:rsidP="002C75E7">
      <w:pPr>
        <w:pStyle w:val="Standard"/>
        <w:ind w:hanging="15"/>
        <w:jc w:val="both"/>
        <w:rPr>
          <w:rFonts w:ascii="Arial" w:eastAsia="Times New Roman" w:hAnsi="Arial" w:cs="Arial"/>
          <w:b/>
          <w:bCs/>
          <w:color w:val="auto"/>
        </w:rPr>
      </w:pPr>
    </w:p>
    <w:p w14:paraId="389AD917" w14:textId="77777777" w:rsidR="002C75E7" w:rsidRDefault="002C75E7" w:rsidP="002C75E7">
      <w:pPr>
        <w:pStyle w:val="Standard"/>
        <w:ind w:hanging="15"/>
        <w:jc w:val="both"/>
        <w:rPr>
          <w:rFonts w:ascii="Arial" w:eastAsia="Times New Roman" w:hAnsi="Arial" w:cs="Arial"/>
          <w:b/>
          <w:bCs/>
          <w:color w:val="auto"/>
        </w:rPr>
      </w:pPr>
    </w:p>
    <w:p w14:paraId="27871B5A" w14:textId="77777777" w:rsidR="002C75E7" w:rsidRDefault="002C75E7" w:rsidP="002C75E7">
      <w:pPr>
        <w:pStyle w:val="Standard"/>
        <w:ind w:hanging="15"/>
        <w:jc w:val="both"/>
        <w:rPr>
          <w:rFonts w:ascii="Arial" w:eastAsia="Times New Roman" w:hAnsi="Arial" w:cs="Arial"/>
          <w:b/>
          <w:bCs/>
          <w:color w:val="auto"/>
        </w:rPr>
      </w:pPr>
    </w:p>
    <w:p w14:paraId="053116ED" w14:textId="77777777" w:rsidR="002C75E7" w:rsidRPr="000576BB" w:rsidRDefault="002C75E7" w:rsidP="002C75E7">
      <w:pPr>
        <w:pStyle w:val="Standard"/>
        <w:ind w:hanging="15"/>
        <w:jc w:val="both"/>
        <w:rPr>
          <w:rFonts w:ascii="Arial" w:eastAsia="Times New Roman" w:hAnsi="Arial" w:cs="Arial"/>
          <w:color w:val="auto"/>
        </w:rPr>
      </w:pPr>
      <w:r w:rsidRPr="000576BB">
        <w:rPr>
          <w:rFonts w:ascii="Arial" w:eastAsia="Times New Roman" w:hAnsi="Arial" w:cs="Arial"/>
          <w:color w:val="auto"/>
        </w:rPr>
        <w:t>Tomaszów Lubelski, 2026-08-12</w:t>
      </w:r>
    </w:p>
    <w:p w14:paraId="474943A9" w14:textId="77777777" w:rsidR="002C75E7" w:rsidRPr="000576BB" w:rsidRDefault="002C75E7" w:rsidP="002C75E7">
      <w:pPr>
        <w:pStyle w:val="Standard"/>
        <w:ind w:hanging="15"/>
        <w:jc w:val="both"/>
        <w:rPr>
          <w:rFonts w:ascii="Arial" w:eastAsia="Times New Roman" w:hAnsi="Arial" w:cs="Arial"/>
          <w:color w:val="auto"/>
        </w:rPr>
      </w:pPr>
    </w:p>
    <w:p w14:paraId="60B581C2" w14:textId="77777777" w:rsidR="002C75E7" w:rsidRPr="000576BB" w:rsidRDefault="002C75E7" w:rsidP="002C75E7">
      <w:pPr>
        <w:pStyle w:val="Standard"/>
        <w:ind w:hanging="15"/>
        <w:jc w:val="both"/>
        <w:rPr>
          <w:rFonts w:ascii="Arial" w:eastAsia="Times New Roman" w:hAnsi="Arial" w:cs="Arial"/>
          <w:color w:val="auto"/>
        </w:rPr>
      </w:pPr>
    </w:p>
    <w:p w14:paraId="2E3FE7BD" w14:textId="77777777" w:rsidR="002C75E7" w:rsidRPr="000576BB" w:rsidRDefault="002C75E7" w:rsidP="002C75E7">
      <w:pPr>
        <w:pStyle w:val="Standard"/>
        <w:ind w:hanging="15"/>
        <w:jc w:val="both"/>
        <w:rPr>
          <w:rFonts w:ascii="Arial" w:eastAsia="Times New Roman" w:hAnsi="Arial" w:cs="Arial"/>
          <w:color w:val="auto"/>
        </w:rPr>
      </w:pPr>
      <w:r w:rsidRPr="000576BB">
        <w:rPr>
          <w:rFonts w:ascii="Arial" w:eastAsia="Times New Roman" w:hAnsi="Arial" w:cs="Arial"/>
          <w:color w:val="auto"/>
        </w:rPr>
        <w:tab/>
      </w:r>
      <w:r w:rsidRPr="000576BB">
        <w:rPr>
          <w:rFonts w:ascii="Arial" w:eastAsia="Times New Roman" w:hAnsi="Arial" w:cs="Arial"/>
          <w:color w:val="auto"/>
        </w:rPr>
        <w:tab/>
      </w:r>
      <w:r w:rsidRPr="000576BB">
        <w:rPr>
          <w:rFonts w:ascii="Arial" w:eastAsia="Times New Roman" w:hAnsi="Arial" w:cs="Arial"/>
          <w:color w:val="auto"/>
        </w:rPr>
        <w:tab/>
      </w:r>
      <w:r w:rsidRPr="000576BB">
        <w:rPr>
          <w:rFonts w:ascii="Arial" w:eastAsia="Times New Roman" w:hAnsi="Arial" w:cs="Arial"/>
          <w:color w:val="auto"/>
        </w:rPr>
        <w:tab/>
      </w:r>
      <w:r w:rsidRPr="000576BB">
        <w:rPr>
          <w:rFonts w:ascii="Arial" w:eastAsia="Times New Roman" w:hAnsi="Arial" w:cs="Arial"/>
          <w:color w:val="auto"/>
        </w:rPr>
        <w:tab/>
      </w:r>
      <w:r w:rsidRPr="000576BB">
        <w:rPr>
          <w:rFonts w:ascii="Arial" w:eastAsia="Times New Roman" w:hAnsi="Arial" w:cs="Arial"/>
          <w:color w:val="auto"/>
        </w:rPr>
        <w:tab/>
        <w:t>……………………………………..…..</w:t>
      </w:r>
    </w:p>
    <w:p w14:paraId="64AA0597" w14:textId="77777777" w:rsidR="002C75E7" w:rsidRPr="000576BB" w:rsidRDefault="002C75E7" w:rsidP="002C75E7">
      <w:pPr>
        <w:pStyle w:val="Standard"/>
        <w:ind w:hanging="15"/>
        <w:jc w:val="both"/>
        <w:rPr>
          <w:rFonts w:ascii="Arial" w:eastAsia="Times New Roman" w:hAnsi="Arial" w:cs="Arial"/>
          <w:color w:val="auto"/>
        </w:rPr>
      </w:pPr>
      <w:r w:rsidRPr="000576BB">
        <w:rPr>
          <w:rFonts w:ascii="Arial" w:eastAsia="Times New Roman" w:hAnsi="Arial" w:cs="Arial"/>
          <w:color w:val="auto"/>
        </w:rPr>
        <w:tab/>
      </w:r>
      <w:r w:rsidRPr="000576BB">
        <w:rPr>
          <w:rFonts w:ascii="Arial" w:eastAsia="Times New Roman" w:hAnsi="Arial" w:cs="Arial"/>
          <w:color w:val="auto"/>
        </w:rPr>
        <w:tab/>
      </w:r>
      <w:r w:rsidRPr="000576BB">
        <w:rPr>
          <w:rFonts w:ascii="Arial" w:eastAsia="Times New Roman" w:hAnsi="Arial" w:cs="Arial"/>
          <w:color w:val="auto"/>
        </w:rPr>
        <w:tab/>
      </w:r>
      <w:r w:rsidRPr="000576BB">
        <w:rPr>
          <w:rFonts w:ascii="Arial" w:eastAsia="Times New Roman" w:hAnsi="Arial" w:cs="Arial"/>
          <w:color w:val="auto"/>
        </w:rPr>
        <w:tab/>
      </w:r>
      <w:r w:rsidRPr="000576BB">
        <w:rPr>
          <w:rFonts w:ascii="Arial" w:eastAsia="Times New Roman" w:hAnsi="Arial" w:cs="Arial"/>
          <w:color w:val="auto"/>
        </w:rPr>
        <w:tab/>
      </w:r>
      <w:r w:rsidRPr="000576BB">
        <w:rPr>
          <w:rFonts w:ascii="Arial" w:eastAsia="Times New Roman" w:hAnsi="Arial" w:cs="Arial"/>
          <w:color w:val="auto"/>
        </w:rPr>
        <w:tab/>
        <w:t>podpis przewodniczącego komisji</w:t>
      </w:r>
    </w:p>
    <w:p w14:paraId="69A55A14" w14:textId="2D9D023F" w:rsidR="002C75E7" w:rsidRPr="000576BB" w:rsidRDefault="002C75E7" w:rsidP="002C75E7">
      <w:pPr>
        <w:widowControl/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auto"/>
        </w:rPr>
      </w:pPr>
    </w:p>
    <w:p w14:paraId="36F397AD" w14:textId="77777777" w:rsidR="006E3339" w:rsidRDefault="006E3339"/>
    <w:sectPr w:rsidR="006E33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EFD"/>
    <w:rsid w:val="000E5EFD"/>
    <w:rsid w:val="002C75E7"/>
    <w:rsid w:val="00311F4E"/>
    <w:rsid w:val="005874E0"/>
    <w:rsid w:val="006E3339"/>
    <w:rsid w:val="00CF0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7DFF4A-5D6A-4676-969F-365EA5C5D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75E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E5EFD"/>
    <w:pPr>
      <w:keepNext/>
      <w:keepLines/>
      <w:widowControl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E5EFD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E5EFD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E5EFD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E5EFD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E5EFD"/>
    <w:pPr>
      <w:keepNext/>
      <w:keepLines/>
      <w:widowControl/>
      <w:suppressAutoHyphens w:val="0"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E5EFD"/>
    <w:pPr>
      <w:keepNext/>
      <w:keepLines/>
      <w:widowControl/>
      <w:suppressAutoHyphens w:val="0"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E5EFD"/>
    <w:pPr>
      <w:keepNext/>
      <w:keepLines/>
      <w:widowControl/>
      <w:suppressAutoHyphens w:val="0"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E5EFD"/>
    <w:pPr>
      <w:keepNext/>
      <w:keepLines/>
      <w:widowControl/>
      <w:suppressAutoHyphens w:val="0"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E5E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E5E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E5E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E5EF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E5EF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E5EF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E5EF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E5EF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E5EF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E5EFD"/>
    <w:pPr>
      <w:widowControl/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E5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E5EFD"/>
    <w:pPr>
      <w:widowControl/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E5E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E5EFD"/>
    <w:pPr>
      <w:widowControl/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E5EF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E5EFD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E5EF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E5EFD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E5EF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E5EFD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2C75E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eastAsia="pl-PL" w:bidi="pl-PL"/>
      <w14:ligatures w14:val="none"/>
    </w:rPr>
  </w:style>
  <w:style w:type="paragraph" w:customStyle="1" w:styleId="TableContents">
    <w:name w:val="Table Contents"/>
    <w:basedOn w:val="Standard"/>
    <w:rsid w:val="002C75E7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699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Sawka</dc:creator>
  <cp:keywords/>
  <dc:description/>
  <cp:lastModifiedBy>Magdalena Sawka</cp:lastModifiedBy>
  <cp:revision>2</cp:revision>
  <dcterms:created xsi:type="dcterms:W3CDTF">2026-08-12T12:09:00Z</dcterms:created>
  <dcterms:modified xsi:type="dcterms:W3CDTF">2026-08-12T12:09:00Z</dcterms:modified>
</cp:coreProperties>
</file>