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78335" w14:textId="77777777" w:rsidR="00E63451" w:rsidRPr="00091E78" w:rsidRDefault="00E63451" w:rsidP="00E63451">
      <w:pPr>
        <w:pStyle w:val="Standard"/>
        <w:pageBreakBefore/>
        <w:ind w:hanging="15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091E78">
        <w:rPr>
          <w:rFonts w:ascii="Arial" w:hAnsi="Arial" w:cs="Arial"/>
          <w:b/>
          <w:bCs/>
        </w:rPr>
        <w:t>LISTA KANDYDATÓW</w:t>
      </w:r>
    </w:p>
    <w:p w14:paraId="4FA168FC" w14:textId="77777777" w:rsidR="00E63451" w:rsidRPr="00091E78" w:rsidRDefault="00E63451" w:rsidP="00E63451">
      <w:pPr>
        <w:pStyle w:val="Standard"/>
        <w:ind w:hanging="15"/>
        <w:jc w:val="both"/>
        <w:rPr>
          <w:rFonts w:ascii="Arial" w:hAnsi="Arial" w:cs="Arial"/>
          <w:b/>
          <w:bCs/>
        </w:rPr>
      </w:pPr>
    </w:p>
    <w:p w14:paraId="7E45787D" w14:textId="6426320C" w:rsidR="00E63451" w:rsidRPr="00091E78" w:rsidRDefault="00E63451" w:rsidP="00E63451">
      <w:pPr>
        <w:pStyle w:val="Standard"/>
        <w:ind w:hanging="15"/>
        <w:jc w:val="both"/>
        <w:rPr>
          <w:rFonts w:ascii="Arial" w:hAnsi="Arial" w:cs="Arial"/>
          <w:b/>
          <w:bCs/>
        </w:rPr>
      </w:pPr>
      <w:r w:rsidRPr="00091E78">
        <w:rPr>
          <w:rFonts w:ascii="Arial" w:hAnsi="Arial" w:cs="Arial"/>
          <w:b/>
          <w:bCs/>
        </w:rPr>
        <w:t xml:space="preserve">spełniających wymagania formalne naboru kandydatów w drodze konkursu na </w:t>
      </w:r>
      <w:r>
        <w:rPr>
          <w:rFonts w:ascii="Arial" w:hAnsi="Arial" w:cs="Arial"/>
          <w:b/>
          <w:bCs/>
        </w:rPr>
        <w:t xml:space="preserve">  wolne </w:t>
      </w:r>
      <w:r w:rsidRPr="00091E78">
        <w:rPr>
          <w:rFonts w:ascii="Arial" w:hAnsi="Arial" w:cs="Arial"/>
          <w:b/>
          <w:bCs/>
        </w:rPr>
        <w:t>stanowisk</w:t>
      </w:r>
      <w:r>
        <w:rPr>
          <w:rFonts w:ascii="Arial" w:hAnsi="Arial" w:cs="Arial"/>
          <w:b/>
          <w:bCs/>
        </w:rPr>
        <w:t>o</w:t>
      </w:r>
      <w:r w:rsidRPr="00091E78">
        <w:rPr>
          <w:rFonts w:ascii="Arial" w:hAnsi="Arial" w:cs="Arial"/>
          <w:b/>
          <w:bCs/>
        </w:rPr>
        <w:t xml:space="preserve"> urzędnicze – Referent do spraw </w:t>
      </w:r>
      <w:r>
        <w:rPr>
          <w:rFonts w:ascii="Arial" w:hAnsi="Arial" w:cs="Arial"/>
          <w:b/>
          <w:bCs/>
        </w:rPr>
        <w:t xml:space="preserve">aktualizacji ewidencji gruntów i budynków </w:t>
      </w:r>
      <w:r>
        <w:rPr>
          <w:rFonts w:ascii="Arial" w:hAnsi="Arial" w:cs="Arial"/>
          <w:b/>
          <w:bCs/>
        </w:rPr>
        <w:t xml:space="preserve">w Wydziale </w:t>
      </w:r>
      <w:r>
        <w:rPr>
          <w:rFonts w:ascii="Arial" w:hAnsi="Arial" w:cs="Arial"/>
          <w:b/>
          <w:bCs/>
        </w:rPr>
        <w:t>Geodezji, Kartografii, Katastru i Nieruchomości</w:t>
      </w:r>
      <w:r>
        <w:rPr>
          <w:rFonts w:ascii="Arial" w:hAnsi="Arial" w:cs="Arial"/>
          <w:b/>
          <w:bCs/>
        </w:rPr>
        <w:t xml:space="preserve"> </w:t>
      </w:r>
      <w:r w:rsidRPr="00091E78">
        <w:rPr>
          <w:rFonts w:ascii="Arial" w:hAnsi="Arial" w:cs="Arial"/>
          <w:b/>
          <w:bCs/>
        </w:rPr>
        <w:t>Starostwa Powiatowego w Tomaszowie Lubelskim</w:t>
      </w:r>
    </w:p>
    <w:p w14:paraId="4A2C57A9" w14:textId="77777777" w:rsidR="00E63451" w:rsidRDefault="00E63451" w:rsidP="00E63451">
      <w:pPr>
        <w:pStyle w:val="Standard"/>
        <w:ind w:hanging="1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222BB8CD" w14:textId="73D7F0F5" w:rsidR="00E63451" w:rsidRDefault="00E63451" w:rsidP="00E63451">
      <w:pPr>
        <w:pStyle w:val="Standard"/>
        <w:ind w:hanging="1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Informuję, że w wyniku wstępnej weryfikacji złożonych ofert  na w/w stanowisko pracy do następnego etapu rekrutacji zakwalifikowali się następujący kandydaci spełniający wymagania formalne określone </w:t>
      </w:r>
      <w:r>
        <w:rPr>
          <w:rFonts w:ascii="Arial" w:hAnsi="Arial" w:cs="Arial"/>
          <w:b/>
          <w:bCs/>
        </w:rPr>
        <w:br/>
        <w:t>w ogłoszeniu Starosty Tomaszowskiego z dnia 2</w:t>
      </w:r>
      <w:r>
        <w:rPr>
          <w:rFonts w:ascii="Arial" w:hAnsi="Arial" w:cs="Arial"/>
          <w:b/>
          <w:bCs/>
        </w:rPr>
        <w:t>8</w:t>
      </w:r>
      <w:r>
        <w:rPr>
          <w:rFonts w:ascii="Arial" w:hAnsi="Arial" w:cs="Arial"/>
          <w:b/>
          <w:bCs/>
        </w:rPr>
        <w:t xml:space="preserve">  września 2026 r.</w:t>
      </w:r>
    </w:p>
    <w:p w14:paraId="025D521D" w14:textId="77777777" w:rsidR="00E63451" w:rsidRDefault="00E63451" w:rsidP="00E63451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5123DA82" w14:textId="77777777" w:rsidR="00E63451" w:rsidRDefault="00E63451" w:rsidP="00E63451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tbl>
      <w:tblPr>
        <w:tblW w:w="9690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"/>
        <w:gridCol w:w="4470"/>
        <w:gridCol w:w="4200"/>
      </w:tblGrid>
      <w:tr w:rsidR="00E63451" w:rsidRPr="00091E78" w14:paraId="1FB4B2B9" w14:textId="77777777" w:rsidTr="00163782"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827B01" w14:textId="77777777" w:rsidR="00E63451" w:rsidRPr="00091E78" w:rsidRDefault="00E63451" w:rsidP="00163782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 w:rsidRPr="00091E78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447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B5B4AD" w14:textId="77777777" w:rsidR="00E63451" w:rsidRPr="00091E78" w:rsidRDefault="00E63451" w:rsidP="00163782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 w:rsidRPr="00091E78">
              <w:rPr>
                <w:rFonts w:ascii="Arial" w:hAnsi="Arial" w:cs="Arial"/>
                <w:b/>
                <w:bCs/>
              </w:rPr>
              <w:t>Imię i Nazwisko</w:t>
            </w: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E1061F" w14:textId="77777777" w:rsidR="00E63451" w:rsidRPr="00091E78" w:rsidRDefault="00E63451" w:rsidP="00163782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 w:rsidRPr="00091E78">
              <w:rPr>
                <w:rFonts w:ascii="Arial" w:hAnsi="Arial" w:cs="Arial"/>
                <w:b/>
                <w:bCs/>
              </w:rPr>
              <w:t>Adres zamieszkania</w:t>
            </w:r>
          </w:p>
        </w:tc>
      </w:tr>
      <w:tr w:rsidR="00E63451" w:rsidRPr="00091E78" w14:paraId="45DA2F99" w14:textId="77777777" w:rsidTr="0016378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39266A" w14:textId="77777777" w:rsidR="00E63451" w:rsidRPr="00091E78" w:rsidRDefault="00E63451" w:rsidP="00163782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 w:rsidRPr="00091E78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83AE17" w14:textId="79889DA3" w:rsidR="00E63451" w:rsidRPr="00091E78" w:rsidRDefault="00E63451" w:rsidP="00163782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Aleksandra Wójtowicz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BA6C50" w14:textId="5315664A" w:rsidR="00E63451" w:rsidRPr="00091E78" w:rsidRDefault="00E63451" w:rsidP="00163782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Grabowica</w:t>
            </w:r>
          </w:p>
        </w:tc>
      </w:tr>
    </w:tbl>
    <w:p w14:paraId="0E0BEAF9" w14:textId="77777777" w:rsidR="00E63451" w:rsidRPr="00091E78" w:rsidRDefault="00E63451" w:rsidP="00E63451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7A421152" w14:textId="77777777" w:rsidR="00E63451" w:rsidRDefault="00E63451" w:rsidP="00E63451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539F5FD6" w14:textId="77777777" w:rsidR="00E63451" w:rsidRDefault="00E63451" w:rsidP="00E63451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242C880F" w14:textId="47574A6B" w:rsidR="00E63451" w:rsidRDefault="00E63451" w:rsidP="00E63451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  <w:r>
        <w:rPr>
          <w:rFonts w:ascii="Arial" w:eastAsia="Times New Roman" w:hAnsi="Arial" w:cs="Arial"/>
          <w:b/>
          <w:bCs/>
          <w:color w:val="auto"/>
        </w:rPr>
        <w:t>Tomaszów Lubelski, 2026-10-</w:t>
      </w:r>
      <w:r>
        <w:rPr>
          <w:rFonts w:ascii="Arial" w:eastAsia="Times New Roman" w:hAnsi="Arial" w:cs="Arial"/>
          <w:b/>
          <w:bCs/>
          <w:color w:val="auto"/>
        </w:rPr>
        <w:t>13</w:t>
      </w:r>
    </w:p>
    <w:p w14:paraId="5B6C6FD4" w14:textId="77777777" w:rsidR="00E63451" w:rsidRDefault="00E63451" w:rsidP="00E63451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6A0B03AF" w14:textId="77777777" w:rsidR="00E63451" w:rsidRDefault="00E63451" w:rsidP="00E63451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43995173" w14:textId="77777777" w:rsidR="00E63451" w:rsidRDefault="00E63451" w:rsidP="00E63451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6BD692CC" w14:textId="77777777" w:rsidR="00E63451" w:rsidRDefault="00E63451" w:rsidP="00E63451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  <w:r>
        <w:rPr>
          <w:rFonts w:ascii="Arial" w:eastAsia="Times New Roman" w:hAnsi="Arial" w:cs="Arial"/>
          <w:b/>
          <w:bCs/>
          <w:color w:val="auto"/>
        </w:rPr>
        <w:tab/>
      </w:r>
      <w:r>
        <w:rPr>
          <w:rFonts w:ascii="Arial" w:eastAsia="Times New Roman" w:hAnsi="Arial" w:cs="Arial"/>
          <w:b/>
          <w:bCs/>
          <w:color w:val="auto"/>
        </w:rPr>
        <w:tab/>
      </w:r>
      <w:r>
        <w:rPr>
          <w:rFonts w:ascii="Arial" w:eastAsia="Times New Roman" w:hAnsi="Arial" w:cs="Arial"/>
          <w:b/>
          <w:bCs/>
          <w:color w:val="auto"/>
        </w:rPr>
        <w:tab/>
      </w:r>
      <w:r>
        <w:rPr>
          <w:rFonts w:ascii="Arial" w:eastAsia="Times New Roman" w:hAnsi="Arial" w:cs="Arial"/>
          <w:b/>
          <w:bCs/>
          <w:color w:val="auto"/>
        </w:rPr>
        <w:tab/>
      </w:r>
      <w:r>
        <w:rPr>
          <w:rFonts w:ascii="Arial" w:eastAsia="Times New Roman" w:hAnsi="Arial" w:cs="Arial"/>
          <w:b/>
          <w:bCs/>
          <w:color w:val="auto"/>
        </w:rPr>
        <w:tab/>
      </w:r>
      <w:r>
        <w:rPr>
          <w:rFonts w:ascii="Arial" w:eastAsia="Times New Roman" w:hAnsi="Arial" w:cs="Arial"/>
          <w:b/>
          <w:bCs/>
          <w:color w:val="auto"/>
        </w:rPr>
        <w:tab/>
        <w:t>……………………………………..…..</w:t>
      </w:r>
    </w:p>
    <w:p w14:paraId="21CA9D23" w14:textId="77777777" w:rsidR="00E63451" w:rsidRDefault="00E63451" w:rsidP="00E63451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  <w:r>
        <w:rPr>
          <w:rFonts w:ascii="Arial" w:eastAsia="Times New Roman" w:hAnsi="Arial" w:cs="Arial"/>
          <w:b/>
          <w:bCs/>
          <w:color w:val="auto"/>
        </w:rPr>
        <w:tab/>
      </w:r>
      <w:r>
        <w:rPr>
          <w:rFonts w:ascii="Arial" w:eastAsia="Times New Roman" w:hAnsi="Arial" w:cs="Arial"/>
          <w:b/>
          <w:bCs/>
          <w:color w:val="auto"/>
        </w:rPr>
        <w:tab/>
      </w:r>
      <w:r>
        <w:rPr>
          <w:rFonts w:ascii="Arial" w:eastAsia="Times New Roman" w:hAnsi="Arial" w:cs="Arial"/>
          <w:b/>
          <w:bCs/>
          <w:color w:val="auto"/>
        </w:rPr>
        <w:tab/>
      </w:r>
      <w:r>
        <w:rPr>
          <w:rFonts w:ascii="Arial" w:eastAsia="Times New Roman" w:hAnsi="Arial" w:cs="Arial"/>
          <w:b/>
          <w:bCs/>
          <w:color w:val="auto"/>
        </w:rPr>
        <w:tab/>
      </w:r>
      <w:r>
        <w:rPr>
          <w:rFonts w:ascii="Arial" w:eastAsia="Times New Roman" w:hAnsi="Arial" w:cs="Arial"/>
          <w:b/>
          <w:bCs/>
          <w:color w:val="auto"/>
        </w:rPr>
        <w:tab/>
      </w:r>
      <w:r>
        <w:rPr>
          <w:rFonts w:ascii="Arial" w:eastAsia="Times New Roman" w:hAnsi="Arial" w:cs="Arial"/>
          <w:b/>
          <w:bCs/>
          <w:color w:val="auto"/>
        </w:rPr>
        <w:tab/>
        <w:t>podpis przewodniczącego komisji</w:t>
      </w:r>
    </w:p>
    <w:p w14:paraId="74FB1975" w14:textId="77777777" w:rsidR="00E63451" w:rsidRDefault="00E63451" w:rsidP="00E63451"/>
    <w:p w14:paraId="39B3419C" w14:textId="77777777" w:rsidR="006E3339" w:rsidRDefault="006E3339"/>
    <w:sectPr w:rsidR="006E3339" w:rsidSect="00E634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A66"/>
    <w:rsid w:val="005204EE"/>
    <w:rsid w:val="005874E0"/>
    <w:rsid w:val="006E3339"/>
    <w:rsid w:val="00CF0B8E"/>
    <w:rsid w:val="00E63451"/>
    <w:rsid w:val="00E8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41CBE"/>
  <w15:chartTrackingRefBased/>
  <w15:docId w15:val="{F2520B21-026A-4664-A3FC-54CA3F4E6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345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7A66"/>
    <w:pPr>
      <w:keepNext/>
      <w:keepLines/>
      <w:widowControl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7A66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7A66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7A66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7A66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7A66"/>
    <w:pPr>
      <w:keepNext/>
      <w:keepLines/>
      <w:widowControl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7A66"/>
    <w:pPr>
      <w:keepNext/>
      <w:keepLines/>
      <w:widowControl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7A66"/>
    <w:pPr>
      <w:keepNext/>
      <w:keepLines/>
      <w:widowControl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7A66"/>
    <w:pPr>
      <w:keepNext/>
      <w:keepLines/>
      <w:widowControl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7A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7A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7A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7A6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7A6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7A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7A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7A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7A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7A66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87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7A66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87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7A66"/>
    <w:pPr>
      <w:widowControl/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87A6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7A66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87A6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7A66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7A6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7A66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E6345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eastAsia="pl-PL" w:bidi="pl-PL"/>
      <w14:ligatures w14:val="none"/>
    </w:rPr>
  </w:style>
  <w:style w:type="paragraph" w:customStyle="1" w:styleId="TableContents">
    <w:name w:val="Table Contents"/>
    <w:basedOn w:val="Standard"/>
    <w:rsid w:val="00E63451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631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Sawka</dc:creator>
  <cp:keywords/>
  <dc:description/>
  <cp:lastModifiedBy>Magdalena Sawka</cp:lastModifiedBy>
  <cp:revision>2</cp:revision>
  <cp:lastPrinted>2026-10-13T07:48:00Z</cp:lastPrinted>
  <dcterms:created xsi:type="dcterms:W3CDTF">2026-10-13T07:45:00Z</dcterms:created>
  <dcterms:modified xsi:type="dcterms:W3CDTF">2026-10-13T07:49:00Z</dcterms:modified>
</cp:coreProperties>
</file>