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FA66" w14:textId="77777777" w:rsidR="008D2005" w:rsidRDefault="008D2005" w:rsidP="008D2005">
      <w:pPr>
        <w:pStyle w:val="Standard"/>
        <w:pageBreakBefore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INFORMACJA O WYNIKACH  NABORU</w:t>
      </w:r>
    </w:p>
    <w:p w14:paraId="7E3BFCFC" w14:textId="77777777" w:rsidR="008D2005" w:rsidRDefault="008D2005" w:rsidP="008D2005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</w:p>
    <w:p w14:paraId="5E6538E5" w14:textId="58281DAE" w:rsidR="008D2005" w:rsidRDefault="008D2005" w:rsidP="008D2005">
      <w:pPr>
        <w:pStyle w:val="Standard"/>
        <w:jc w:val="both"/>
      </w:pPr>
      <w:r>
        <w:rPr>
          <w:rFonts w:ascii="Arial" w:hAnsi="Arial"/>
          <w:b/>
          <w:bCs/>
        </w:rPr>
        <w:t xml:space="preserve">Stanowisko urzędnicze: </w:t>
      </w:r>
      <w:r>
        <w:rPr>
          <w:rFonts w:ascii="Arial" w:hAnsi="Arial"/>
        </w:rPr>
        <w:t xml:space="preserve"> Referent do spraw promocji powiatu, rozwoju przedsiębiorczości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 współpracy krajowej i zagranicznej w Wydziale Promocji i Rozwoju Starostwa Powiatowego w Tomaszowie Lubelskim</w:t>
      </w:r>
    </w:p>
    <w:p w14:paraId="6C449204" w14:textId="77777777" w:rsidR="008D2005" w:rsidRDefault="008D2005" w:rsidP="008D200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</w:t>
      </w:r>
    </w:p>
    <w:p w14:paraId="1DA281B7" w14:textId="77777777" w:rsidR="008D2005" w:rsidRDefault="008D2005" w:rsidP="008D2005">
      <w:pPr>
        <w:pStyle w:val="Standard"/>
        <w:jc w:val="both"/>
        <w:rPr>
          <w:rFonts w:ascii="Arial" w:hAnsi="Arial"/>
        </w:rPr>
      </w:pPr>
    </w:p>
    <w:p w14:paraId="7E57106F" w14:textId="16076FFC" w:rsidR="008D2005" w:rsidRDefault="008D2005" w:rsidP="008D200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Informujemy, że w wyniku przeprowadzonej procedury naboru na  wolne, stanowisko urzędnicze: Referent do spraw  promocji powiatu, rozwoju przedsiębiorczości i współpracy  krajowej i zagranicznej w Wydziale Promocji </w:t>
      </w:r>
      <w:r>
        <w:rPr>
          <w:rFonts w:ascii="Arial" w:hAnsi="Arial"/>
        </w:rPr>
        <w:br/>
      </w:r>
      <w:r>
        <w:rPr>
          <w:rFonts w:ascii="Arial" w:hAnsi="Arial"/>
        </w:rPr>
        <w:t>i Rozwoju Starostwa Powiatowego w Tomaszowie Lubelskim wyłoniony został następujący kandydat:</w:t>
      </w:r>
    </w:p>
    <w:p w14:paraId="6D1E730C" w14:textId="77777777" w:rsidR="008D2005" w:rsidRDefault="008D2005" w:rsidP="008D2005">
      <w:pPr>
        <w:pStyle w:val="Standard"/>
        <w:jc w:val="both"/>
        <w:rPr>
          <w:rFonts w:ascii="Arial" w:hAnsi="Arial"/>
        </w:rPr>
      </w:pPr>
    </w:p>
    <w:p w14:paraId="443095F6" w14:textId="77777777" w:rsidR="008D2005" w:rsidRDefault="008D2005" w:rsidP="008D2005">
      <w:pPr>
        <w:pStyle w:val="Standard"/>
        <w:numPr>
          <w:ilvl w:val="0"/>
          <w:numId w:val="1"/>
        </w:numPr>
        <w:jc w:val="both"/>
      </w:pPr>
      <w:r>
        <w:rPr>
          <w:rFonts w:ascii="Arial" w:hAnsi="Arial"/>
          <w:b/>
          <w:bCs/>
        </w:rPr>
        <w:t>Pani Anna Trąd zam. Bełżec</w:t>
      </w:r>
    </w:p>
    <w:p w14:paraId="16F5C8EC" w14:textId="77777777" w:rsidR="008D2005" w:rsidRDefault="008D2005" w:rsidP="008D2005">
      <w:pPr>
        <w:pStyle w:val="Standard"/>
        <w:jc w:val="both"/>
        <w:rPr>
          <w:rFonts w:ascii="Arial" w:hAnsi="Arial"/>
          <w:b/>
          <w:bCs/>
        </w:rPr>
      </w:pPr>
    </w:p>
    <w:p w14:paraId="6E29D54E" w14:textId="77777777" w:rsidR="008D2005" w:rsidRDefault="008D2005" w:rsidP="008D2005">
      <w:pPr>
        <w:pStyle w:val="Nagwek1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55E90DCA" w14:textId="77777777" w:rsidR="008D2005" w:rsidRDefault="008D2005" w:rsidP="008D2005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Uzasadnienie dokonanego wyboru:</w:t>
      </w:r>
    </w:p>
    <w:p w14:paraId="68C2F358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Wyłoniona kandydatka spełnia wszystkie wymogi formalne określone w ogłoszeniu. Podczas rozmowy kwalifikacyjnej wykazała się szeroką wiedzą z zakresu znajomości wymagań niezbędnych  i dodatkowych  określonych w ogłoszeniu na w/w stanowisko uzyskując wysoki wynik punktowy. Zdaniem Komisji zaprezentowana znajomość wymaganych zagadnień, jak również posiadane wykształcenie  i staż pracy może stanowić podstawę prawidłowej realizacji zadań na wskazanym stanowisku.</w:t>
      </w:r>
    </w:p>
    <w:p w14:paraId="19FE6591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4F8B230C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Komisja konkursowa:</w:t>
      </w:r>
    </w:p>
    <w:p w14:paraId="27CC661E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1. Dariusz Czop …………………………………</w:t>
      </w:r>
    </w:p>
    <w:p w14:paraId="67764FCF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2. Ewelina Michniak….………….………………..</w:t>
      </w:r>
    </w:p>
    <w:p w14:paraId="40E099E8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3. Magdalena Sawka……………..…..….…...……</w:t>
      </w:r>
    </w:p>
    <w:p w14:paraId="037D2DBB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7450073E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</w:t>
      </w:r>
      <w:r>
        <w:rPr>
          <w:rFonts w:ascii="Arial" w:hAnsi="Arial"/>
        </w:rPr>
        <w:tab/>
        <w:t>……………………………</w:t>
      </w:r>
    </w:p>
    <w:p w14:paraId="3D32CB16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(Starosta Tomaszowski)</w:t>
      </w:r>
    </w:p>
    <w:p w14:paraId="60A5E4AE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5742D14F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3964A555" w14:textId="77777777" w:rsidR="008D2005" w:rsidRDefault="008D2005" w:rsidP="008D2005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Tomaszów Lubelski, 2024.03.05</w:t>
      </w:r>
    </w:p>
    <w:p w14:paraId="1D84045C" w14:textId="77777777" w:rsidR="00B94B16" w:rsidRDefault="00B94B16"/>
    <w:sectPr w:rsidR="00B9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161F"/>
    <w:multiLevelType w:val="multilevel"/>
    <w:tmpl w:val="CB4A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657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F6"/>
    <w:rsid w:val="008D2005"/>
    <w:rsid w:val="00A701F6"/>
    <w:rsid w:val="00B9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18A4"/>
  <w15:chartTrackingRefBased/>
  <w15:docId w15:val="{0FBAF4BC-78C8-4D38-B2C2-BEF8852F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005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005"/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paragraph" w:customStyle="1" w:styleId="Standard">
    <w:name w:val="Standard"/>
    <w:rsid w:val="008D20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2024-03-05T08:45:00Z</dcterms:created>
  <dcterms:modified xsi:type="dcterms:W3CDTF">2024-03-05T08:45:00Z</dcterms:modified>
</cp:coreProperties>
</file>